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85" w:rsidRPr="00EA03DD" w:rsidRDefault="00EA03DD" w:rsidP="00EA03DD">
      <w:pPr>
        <w:rPr>
          <w:sz w:val="28"/>
        </w:rPr>
      </w:pPr>
      <w:r w:rsidRPr="00EA03DD">
        <w:rPr>
          <w:rFonts w:ascii="Arial" w:hAnsi="Arial" w:cs="Arial"/>
          <w:color w:val="000000"/>
          <w:sz w:val="32"/>
          <w:szCs w:val="20"/>
          <w:shd w:val="clear" w:color="auto" w:fill="FFFFFF"/>
        </w:rPr>
        <w:t>Уважаемые жители нашей республики!</w:t>
      </w:r>
      <w:r w:rsidRPr="00EA03DD">
        <w:rPr>
          <w:rFonts w:ascii="Arial" w:hAnsi="Arial" w:cs="Arial"/>
          <w:color w:val="000000"/>
          <w:sz w:val="32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Скоро наступит осенний период, когда риск заражения гриппом возрастает. Поэтому настоятельно призываем вас не забыть о важности вакцинации!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7A498F21" wp14:editId="7304E8B6">
            <wp:extent cx="152400" cy="152400"/>
            <wp:effectExtent l="0" t="0" r="0" b="0"/>
            <wp:docPr id="12" name="Рисунок 12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 Вакцинация — самый надежный способ защиты от инфекционных заболеваний. Перед началом сезона ОРВИ и гриппа мы рекомендуем всем пройти вакцинацию против гриппа, особенно тем, кто имеет хронические заболевания, такие как: заболевания лёгких, </w:t>
      </w:r>
      <w:proofErr w:type="gramStart"/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сердечно-сосудистой</w:t>
      </w:r>
      <w:proofErr w:type="gramEnd"/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системы, сахарный диабет и ожирение.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0CC3B242" wp14:editId="4A9A536D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Также настоятельно рекомендуем пройти вакцинацию: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• детям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• женщинам, планирующим беременность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• лицам старше 60 лет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• сотрудникам, работающим в сфере постоянного контакта с людьми (продавцы, водители, официанты, воспитатели, учителя и т. д.)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• лицам, часто болеющим простудными заболеваниями</w:t>
      </w:r>
      <w:proofErr w:type="gramStart"/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5D0970F6" wp14:editId="4E3F79A3">
            <wp:extent cx="152400" cy="15240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Н</w:t>
      </w:r>
      <w:proofErr w:type="gramEnd"/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апоминаем, что вакцину от гриппа можно получить по следующим адресам филиалов для ВЗРОСЛЫХ: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796A21F1" wp14:editId="77A5229E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Комсомольская, 1б</w:t>
      </w:r>
      <w:bookmarkStart w:id="0" w:name="_GoBack"/>
      <w:bookmarkEnd w:id="0"/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4647370F" wp14:editId="35181CAE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Юн. Коммунара, 3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62DCC4EC" wp14:editId="4A7B84F9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Добролюбова, 6а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44F31961" wp14:editId="3D216DF6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Московская, 1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0D318727" wp14:editId="401AAD6C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Норильская, 12Б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7F300B50" wp14:editId="712EFD5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Кирпичная, 8</w:t>
      </w:r>
      <w:proofErr w:type="gramStart"/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2FE16732" wp14:editId="7540BCDB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Г</w:t>
      </w:r>
      <w:proofErr w:type="gramEnd"/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де можно пройти вакцинацию от гриппа ДЕТЯМ:</w:t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noProof/>
          <w:sz w:val="28"/>
          <w:lang w:eastAsia="ru-RU"/>
        </w:rPr>
        <w:drawing>
          <wp:inline distT="0" distB="0" distL="0" distR="0" wp14:anchorId="1471CAAE" wp14:editId="6C79368C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 </w:t>
      </w:r>
      <w:proofErr w:type="spellStart"/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Цивилева</w:t>
      </w:r>
      <w:proofErr w:type="spellEnd"/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, 29</w:t>
      </w:r>
      <w:proofErr w:type="gramStart"/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</w:rPr>
        <w:br/>
      </w:r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Д</w:t>
      </w:r>
      <w:proofErr w:type="gramEnd"/>
      <w:r w:rsidRPr="00EA03DD">
        <w:rPr>
          <w:rFonts w:ascii="Arial" w:hAnsi="Arial" w:cs="Arial"/>
          <w:color w:val="000000"/>
          <w:sz w:val="24"/>
          <w:szCs w:val="20"/>
          <w:shd w:val="clear" w:color="auto" w:fill="FFFFFF"/>
        </w:rPr>
        <w:t>ля получения дополнительной информации звоните по телефону: 8(3012) 57-90-02.</w:t>
      </w:r>
    </w:p>
    <w:sectPr w:rsidR="00F67585" w:rsidRPr="00EA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D"/>
    <w:rsid w:val="00827D6D"/>
    <w:rsid w:val="00EA03DD"/>
    <w:rsid w:val="00F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Жапова Алдаровна</dc:creator>
  <cp:keywords/>
  <dc:description/>
  <cp:lastModifiedBy>Элина Жапова Алдаровна</cp:lastModifiedBy>
  <cp:revision>3</cp:revision>
  <dcterms:created xsi:type="dcterms:W3CDTF">2024-10-18T00:32:00Z</dcterms:created>
  <dcterms:modified xsi:type="dcterms:W3CDTF">2024-10-18T00:36:00Z</dcterms:modified>
</cp:coreProperties>
</file>